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年北京市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围棋一级</w:t>
      </w:r>
      <w:r>
        <w:rPr>
          <w:rFonts w:hint="eastAsia" w:ascii="方正小标宋简体" w:eastAsia="方正小标宋简体"/>
          <w:sz w:val="44"/>
          <w:szCs w:val="44"/>
        </w:rPr>
        <w:t>裁判员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日常</w:t>
      </w:r>
      <w:r>
        <w:rPr>
          <w:rFonts w:hint="eastAsia" w:ascii="方正小标宋简体" w:eastAsia="方正小标宋简体"/>
          <w:sz w:val="44"/>
          <w:szCs w:val="44"/>
        </w:rPr>
        <w:t>培训班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下半年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7"/>
        <w:gridCol w:w="1545"/>
        <w:gridCol w:w="993"/>
        <w:gridCol w:w="1385"/>
        <w:gridCol w:w="975"/>
        <w:gridCol w:w="1570"/>
        <w:gridCol w:w="24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31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擅长岗位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批准单位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8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48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880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97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2021-2023年度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297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650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请确保以上填写内容真实有效；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“现裁判证项目”根据实际情况填写，没有填写“无”；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“市体育竞赛管理中心网上注册情况”根据实际情况填写：“是”或“否”；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“电子照片”：根据尺寸要求调整好证件照电子版，粘贴前删除格内“电子照片（</w:t>
            </w:r>
            <w:r>
              <w:rPr>
                <w:rFonts w:ascii="仿宋" w:hAnsi="仿宋" w:eastAsia="仿宋"/>
                <w:sz w:val="24"/>
                <w:szCs w:val="24"/>
              </w:rPr>
              <w:t>2.5cm*3.5cm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）”文字。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07CCE"/>
    <w:multiLevelType w:val="singleLevel"/>
    <w:tmpl w:val="43407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MDcyMDc0NDkyYmIzMTM4ZTY0NTUwZDk5ODI3MWMifQ=="/>
  </w:docVars>
  <w:rsids>
    <w:rsidRoot w:val="00000000"/>
    <w:rsid w:val="08572FC4"/>
    <w:rsid w:val="21C60D1B"/>
    <w:rsid w:val="41AE2BDA"/>
    <w:rsid w:val="61A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281</Characters>
  <Lines>0</Lines>
  <Paragraphs>0</Paragraphs>
  <TotalTime>4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2023-06-14T02:07:00Z</dcterms:created>
  <dc:creator>Lenovo</dc:creator>
  <cp:lastModifiedBy>一君丫头</cp:lastModifiedBy>
  <cp:lastPrinted>2023-06-14T02:18:00Z</cp:lastPrinted>
  <dcterms:modified xsi:type="dcterms:W3CDTF">2023-10-24T06:38:29Z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217ED4215A514065B0978A5AD288B08F_13</vt:lpwstr>
  </property>
</Properties>
</file>